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B7" w:rsidRDefault="003F1BB7" w:rsidP="003F1BB7">
      <w:pPr>
        <w:rPr>
          <w:b/>
        </w:rPr>
      </w:pPr>
      <w:r>
        <w:rPr>
          <w:b/>
        </w:rPr>
        <w:t xml:space="preserve">                                                   АДМИНИСТРАЦИЯ</w:t>
      </w:r>
      <w:r w:rsidRPr="004D361E">
        <w:rPr>
          <w:b/>
        </w:rPr>
        <w:t xml:space="preserve"> </w:t>
      </w:r>
      <w:r>
        <w:rPr>
          <w:b/>
        </w:rPr>
        <w:t xml:space="preserve">               </w:t>
      </w:r>
    </w:p>
    <w:p w:rsidR="003F1BB7" w:rsidRDefault="003F1BB7" w:rsidP="003F1BB7">
      <w:pPr>
        <w:jc w:val="center"/>
        <w:rPr>
          <w:b/>
        </w:rPr>
      </w:pPr>
      <w:r>
        <w:rPr>
          <w:b/>
        </w:rPr>
        <w:t xml:space="preserve">Манычского сельского поселения </w:t>
      </w:r>
    </w:p>
    <w:p w:rsidR="003F1BB7" w:rsidRPr="0059363E" w:rsidRDefault="003F1BB7" w:rsidP="003F1BB7">
      <w:pPr>
        <w:jc w:val="center"/>
        <w:rPr>
          <w:b/>
        </w:rPr>
      </w:pPr>
      <w:r>
        <w:rPr>
          <w:b/>
        </w:rPr>
        <w:t xml:space="preserve">Багаевского района </w:t>
      </w:r>
      <w:r w:rsidRPr="0059363E">
        <w:rPr>
          <w:b/>
        </w:rPr>
        <w:t>Ростовской  области</w:t>
      </w:r>
    </w:p>
    <w:p w:rsidR="003F1BB7" w:rsidRPr="0059363E" w:rsidRDefault="003F1BB7" w:rsidP="003F1BB7">
      <w:pPr>
        <w:jc w:val="center"/>
        <w:rPr>
          <w:b/>
        </w:rPr>
      </w:pPr>
    </w:p>
    <w:p w:rsidR="003F1BB7" w:rsidRPr="00121B87" w:rsidRDefault="008B5795" w:rsidP="003F1BB7">
      <w:pPr>
        <w:jc w:val="center"/>
        <w:rPr>
          <w:b/>
        </w:rPr>
      </w:pPr>
      <w:r>
        <w:rPr>
          <w:b/>
        </w:rPr>
        <w:t>ПОСТАНОВЛЕНИЕ</w:t>
      </w:r>
    </w:p>
    <w:p w:rsidR="003F1BB7" w:rsidRDefault="003F1BB7" w:rsidP="003F1BB7">
      <w:pPr>
        <w:jc w:val="center"/>
      </w:pPr>
    </w:p>
    <w:p w:rsidR="003F1BB7" w:rsidRDefault="003F1BB7" w:rsidP="003F1BB7">
      <w:pPr>
        <w:jc w:val="both"/>
      </w:pPr>
      <w:r>
        <w:t xml:space="preserve">от </w:t>
      </w:r>
      <w:r w:rsidR="00FE2FE0">
        <w:t xml:space="preserve"> </w:t>
      </w:r>
      <w:r w:rsidR="008B5795">
        <w:t>29.07.</w:t>
      </w:r>
      <w:r>
        <w:t xml:space="preserve">2013 года                         </w:t>
      </w:r>
      <w:r w:rsidR="008B5795">
        <w:t xml:space="preserve">         </w:t>
      </w:r>
      <w:r w:rsidRPr="00662759">
        <w:rPr>
          <w:b/>
        </w:rPr>
        <w:t>№</w:t>
      </w:r>
      <w:r w:rsidR="00FE2FE0">
        <w:rPr>
          <w:b/>
        </w:rPr>
        <w:t xml:space="preserve">  </w:t>
      </w:r>
      <w:r w:rsidR="008B5795">
        <w:rPr>
          <w:b/>
        </w:rPr>
        <w:t>201</w:t>
      </w:r>
      <w:r w:rsidR="00FE2FE0">
        <w:rPr>
          <w:b/>
        </w:rPr>
        <w:t xml:space="preserve">    </w:t>
      </w:r>
      <w:r>
        <w:rPr>
          <w:b/>
        </w:rPr>
        <w:t xml:space="preserve">                                    </w:t>
      </w:r>
      <w:r w:rsidRPr="004D361E">
        <w:t xml:space="preserve">ст. </w:t>
      </w:r>
      <w:proofErr w:type="spellStart"/>
      <w:r>
        <w:t>Манычская</w:t>
      </w:r>
      <w:proofErr w:type="spellEnd"/>
    </w:p>
    <w:p w:rsidR="003F1BB7" w:rsidRDefault="003F1BB7" w:rsidP="003F1BB7">
      <w:pPr>
        <w:jc w:val="both"/>
      </w:pPr>
      <w:r>
        <w:tab/>
      </w:r>
    </w:p>
    <w:p w:rsidR="003F1BB7" w:rsidRDefault="003F1BB7" w:rsidP="003F1BB7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8846"/>
      </w:tblGrid>
      <w:tr w:rsidR="003F1BB7" w:rsidRPr="00DD7491" w:rsidTr="00C819C4">
        <w:trPr>
          <w:trHeight w:val="894"/>
        </w:trPr>
        <w:tc>
          <w:tcPr>
            <w:tcW w:w="8846" w:type="dxa"/>
          </w:tcPr>
          <w:p w:rsidR="003F1BB7" w:rsidRPr="00DD7491" w:rsidRDefault="003F1BB7" w:rsidP="00C819C4">
            <w:pPr>
              <w:jc w:val="both"/>
              <w:rPr>
                <w:b/>
                <w:bCs/>
                <w:sz w:val="22"/>
                <w:szCs w:val="22"/>
              </w:rPr>
            </w:pPr>
            <w:r w:rsidRPr="00DD7491">
              <w:rPr>
                <w:b/>
                <w:bCs/>
                <w:sz w:val="22"/>
                <w:szCs w:val="22"/>
              </w:rPr>
              <w:t>Об утверждении отчета о реализации муниципальной д</w:t>
            </w:r>
            <w:r>
              <w:rPr>
                <w:b/>
                <w:bCs/>
                <w:sz w:val="22"/>
                <w:szCs w:val="22"/>
              </w:rPr>
              <w:t>олгосрочной целевой программы «Противод</w:t>
            </w:r>
            <w:r w:rsidR="008B5795"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йствие коррупции в муниципальном образовании «</w:t>
            </w:r>
            <w:proofErr w:type="spellStart"/>
            <w:r>
              <w:rPr>
                <w:b/>
                <w:bCs/>
                <w:sz w:val="22"/>
                <w:szCs w:val="22"/>
              </w:rPr>
              <w:t>Манычское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сельское поселение» на 2011-2015»</w:t>
            </w:r>
            <w:r w:rsidRPr="00DD7491">
              <w:rPr>
                <w:b/>
                <w:bCs/>
                <w:sz w:val="22"/>
                <w:szCs w:val="22"/>
              </w:rPr>
              <w:t xml:space="preserve"> за</w:t>
            </w:r>
            <w:r w:rsidR="00FE2FE0">
              <w:rPr>
                <w:b/>
                <w:bCs/>
                <w:sz w:val="22"/>
                <w:szCs w:val="22"/>
              </w:rPr>
              <w:t xml:space="preserve"> 1 полугодие  2013</w:t>
            </w:r>
            <w:r w:rsidRPr="00DD7491">
              <w:rPr>
                <w:b/>
                <w:bCs/>
                <w:sz w:val="22"/>
                <w:szCs w:val="22"/>
              </w:rPr>
              <w:t xml:space="preserve"> год</w:t>
            </w:r>
            <w:r w:rsidR="00FE2FE0">
              <w:rPr>
                <w:b/>
                <w:bCs/>
                <w:sz w:val="22"/>
                <w:szCs w:val="22"/>
              </w:rPr>
              <w:t>а</w:t>
            </w:r>
          </w:p>
          <w:p w:rsidR="003F1BB7" w:rsidRDefault="003F1BB7" w:rsidP="00C819C4"/>
        </w:tc>
      </w:tr>
    </w:tbl>
    <w:p w:rsidR="003F1BB7" w:rsidRPr="00D34413" w:rsidRDefault="003F1BB7" w:rsidP="003F1BB7">
      <w:pPr>
        <w:autoSpaceDE w:val="0"/>
        <w:autoSpaceDN w:val="0"/>
        <w:adjustRightInd w:val="0"/>
        <w:ind w:firstLine="709"/>
        <w:jc w:val="both"/>
      </w:pPr>
      <w:r w:rsidRPr="00D34413">
        <w:t xml:space="preserve">В соответствии с постановлением Администрации </w:t>
      </w:r>
      <w:r>
        <w:t>Манычского сельского поселения от 29.12</w:t>
      </w:r>
      <w:r w:rsidRPr="00D34413">
        <w:t>.2012</w:t>
      </w:r>
      <w:r>
        <w:t xml:space="preserve"> г.</w:t>
      </w:r>
      <w:r w:rsidRPr="00D34413">
        <w:t xml:space="preserve"> </w:t>
      </w:r>
      <w:r w:rsidRPr="00D34413">
        <w:sym w:font="Times New Roman" w:char="2116"/>
      </w:r>
      <w:r w:rsidRPr="00D34413">
        <w:t xml:space="preserve"> </w:t>
      </w:r>
      <w:r>
        <w:t>266</w:t>
      </w:r>
      <w:r w:rsidRPr="00D34413">
        <w:t xml:space="preserve"> «Об изложении в новой редакции порядка принятия решения о разработке муниципальных долгосрочных целевых програм</w:t>
      </w:r>
      <w:r>
        <w:t>м, их формирования и реализации.</w:t>
      </w:r>
      <w:r w:rsidRPr="00D34413">
        <w:t xml:space="preserve"> </w:t>
      </w:r>
      <w:proofErr w:type="gramStart"/>
      <w:r w:rsidRPr="00D34413">
        <w:t>Порядке</w:t>
      </w:r>
      <w:proofErr w:type="gramEnd"/>
      <w:r w:rsidRPr="00D34413">
        <w:t xml:space="preserve"> </w:t>
      </w:r>
      <w:r w:rsidRPr="00D34413">
        <w:rPr>
          <w:spacing w:val="-8"/>
        </w:rPr>
        <w:t>проведения и критериях оценки эффективности реализации муниципальных долгосрочных</w:t>
      </w:r>
      <w:r w:rsidRPr="00D34413">
        <w:t xml:space="preserve"> целевых программ» </w:t>
      </w:r>
    </w:p>
    <w:p w:rsidR="003F1BB7" w:rsidRPr="00D34413" w:rsidRDefault="003F1BB7" w:rsidP="003F1BB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F1BB7" w:rsidRPr="00D34413" w:rsidRDefault="003F1BB7" w:rsidP="003F1BB7">
      <w:pPr>
        <w:autoSpaceDE w:val="0"/>
        <w:autoSpaceDN w:val="0"/>
        <w:adjustRightInd w:val="0"/>
        <w:jc w:val="center"/>
        <w:rPr>
          <w:b/>
          <w:bCs/>
        </w:rPr>
      </w:pPr>
      <w:r w:rsidRPr="00D34413">
        <w:rPr>
          <w:b/>
          <w:bCs/>
        </w:rPr>
        <w:t>постановля</w:t>
      </w:r>
      <w:r>
        <w:rPr>
          <w:b/>
          <w:bCs/>
        </w:rPr>
        <w:t>ет</w:t>
      </w:r>
      <w:r w:rsidRPr="00D34413">
        <w:rPr>
          <w:b/>
          <w:bCs/>
        </w:rPr>
        <w:t>:</w:t>
      </w:r>
    </w:p>
    <w:p w:rsidR="003F1BB7" w:rsidRPr="00D34413" w:rsidRDefault="003F1BB7" w:rsidP="003F1BB7">
      <w:pPr>
        <w:ind w:firstLine="709"/>
      </w:pPr>
    </w:p>
    <w:p w:rsidR="003F1BB7" w:rsidRPr="00D34413" w:rsidRDefault="003F1BB7" w:rsidP="003F1BB7">
      <w:pPr>
        <w:ind w:firstLine="709"/>
        <w:jc w:val="both"/>
      </w:pPr>
      <w:r w:rsidRPr="00D34413">
        <w:rPr>
          <w:spacing w:val="-6"/>
        </w:rPr>
        <w:t>1.Утвердить отчет о реализации муниципальной долгосрочной целевой программы</w:t>
      </w:r>
      <w:r>
        <w:rPr>
          <w:spacing w:val="-6"/>
        </w:rPr>
        <w:t xml:space="preserve"> </w:t>
      </w:r>
      <w:r w:rsidRPr="0059363E">
        <w:rPr>
          <w:bCs/>
        </w:rPr>
        <w:t>«Противод</w:t>
      </w:r>
      <w:r w:rsidR="00114981">
        <w:rPr>
          <w:bCs/>
        </w:rPr>
        <w:t>е</w:t>
      </w:r>
      <w:r w:rsidRPr="0059363E">
        <w:rPr>
          <w:bCs/>
        </w:rPr>
        <w:t>йствие коррупции в муниципальном образовании «</w:t>
      </w:r>
      <w:proofErr w:type="spellStart"/>
      <w:r w:rsidRPr="0059363E">
        <w:rPr>
          <w:bCs/>
        </w:rPr>
        <w:t>Манычское</w:t>
      </w:r>
      <w:proofErr w:type="spellEnd"/>
      <w:r w:rsidRPr="0059363E">
        <w:rPr>
          <w:bCs/>
        </w:rPr>
        <w:t xml:space="preserve"> сельское поселение»</w:t>
      </w:r>
      <w:r w:rsidRPr="0059363E">
        <w:t xml:space="preserve"> </w:t>
      </w:r>
      <w:r>
        <w:t>на 2011</w:t>
      </w:r>
      <w:r w:rsidRPr="00D34413">
        <w:t>–2015</w:t>
      </w:r>
      <w:r>
        <w:t xml:space="preserve"> </w:t>
      </w:r>
      <w:r w:rsidRPr="00D34413">
        <w:t>годы</w:t>
      </w:r>
      <w:r>
        <w:t xml:space="preserve">» за </w:t>
      </w:r>
      <w:r w:rsidR="00FE2FE0">
        <w:t>1 полугодие 2013</w:t>
      </w:r>
      <w:r>
        <w:t xml:space="preserve"> год</w:t>
      </w:r>
      <w:r w:rsidR="00FE2FE0">
        <w:t>а</w:t>
      </w:r>
      <w:r>
        <w:t>, утвержденно</w:t>
      </w:r>
      <w:r w:rsidRPr="00D34413">
        <w:t xml:space="preserve">й постановлением Администрации </w:t>
      </w:r>
      <w:r>
        <w:t>Манычского сельского поселения от 11.10.2010 г. № 297 с внесенными в него изменениями</w:t>
      </w:r>
      <w:r w:rsidR="003358A7">
        <w:t>,</w:t>
      </w:r>
      <w:r>
        <w:t xml:space="preserve"> согласно приложению.</w:t>
      </w:r>
    </w:p>
    <w:p w:rsidR="003F1BB7" w:rsidRPr="00D34413" w:rsidRDefault="003F1BB7" w:rsidP="003F1BB7">
      <w:pPr>
        <w:ind w:firstLine="709"/>
        <w:jc w:val="both"/>
      </w:pPr>
      <w:r w:rsidRPr="00D34413">
        <w:t>2.</w:t>
      </w:r>
      <w:r>
        <w:t xml:space="preserve"> О</w:t>
      </w:r>
      <w:r w:rsidRPr="00D34413">
        <w:t>тчет о реализации муниципальной программы  включить в реестр муниципальных долгосрочных целевых программ.</w:t>
      </w:r>
    </w:p>
    <w:p w:rsidR="003F1BB7" w:rsidRDefault="003F1BB7" w:rsidP="003F1BB7">
      <w:pPr>
        <w:ind w:firstLine="709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</w:t>
      </w:r>
      <w:r w:rsidRPr="00D34413">
        <w:t xml:space="preserve"> постановления </w:t>
      </w:r>
      <w:r>
        <w:t>оставляю за собой.</w:t>
      </w:r>
    </w:p>
    <w:p w:rsidR="003F1BB7" w:rsidRDefault="003F1BB7" w:rsidP="003F1BB7">
      <w:pPr>
        <w:ind w:firstLine="709"/>
        <w:jc w:val="both"/>
      </w:pPr>
    </w:p>
    <w:p w:rsidR="003F1BB7" w:rsidRPr="00D34413" w:rsidRDefault="003F1BB7" w:rsidP="003F1BB7">
      <w:pPr>
        <w:ind w:firstLine="709"/>
        <w:jc w:val="both"/>
      </w:pPr>
    </w:p>
    <w:p w:rsidR="003F1BB7" w:rsidRDefault="001F5DB1" w:rsidP="003F1BB7">
      <w:r>
        <w:t xml:space="preserve">И.о. Главы Манычского </w:t>
      </w:r>
    </w:p>
    <w:p w:rsidR="001F5DB1" w:rsidRPr="005817A5" w:rsidRDefault="001F5DB1" w:rsidP="003F1BB7">
      <w:r>
        <w:t xml:space="preserve">сельского поселения                                                                  Н.П. </w:t>
      </w:r>
      <w:proofErr w:type="spellStart"/>
      <w:r>
        <w:t>Аханова</w:t>
      </w:r>
      <w:proofErr w:type="spellEnd"/>
    </w:p>
    <w:p w:rsidR="003F1BB7" w:rsidRDefault="003F1BB7" w:rsidP="003F1BB7"/>
    <w:p w:rsidR="003F1BB7" w:rsidRPr="005817A5" w:rsidRDefault="003F1BB7" w:rsidP="003F1BB7">
      <w:pPr>
        <w:rPr>
          <w:sz w:val="20"/>
          <w:szCs w:val="20"/>
        </w:rPr>
      </w:pPr>
      <w:r w:rsidRPr="005817A5">
        <w:rPr>
          <w:sz w:val="20"/>
          <w:szCs w:val="20"/>
        </w:rPr>
        <w:t>Постановление вносит</w:t>
      </w:r>
    </w:p>
    <w:p w:rsidR="003F1BB7" w:rsidRPr="005817A5" w:rsidRDefault="003F1BB7" w:rsidP="003F1BB7">
      <w:pPr>
        <w:rPr>
          <w:sz w:val="20"/>
          <w:szCs w:val="20"/>
        </w:rPr>
      </w:pPr>
      <w:r w:rsidRPr="005817A5">
        <w:rPr>
          <w:sz w:val="20"/>
          <w:szCs w:val="20"/>
        </w:rPr>
        <w:t xml:space="preserve">Ведущий специалист   </w:t>
      </w:r>
      <w:proofErr w:type="spellStart"/>
      <w:r w:rsidRPr="005817A5">
        <w:rPr>
          <w:sz w:val="20"/>
          <w:szCs w:val="20"/>
        </w:rPr>
        <w:t>Аханова</w:t>
      </w:r>
      <w:proofErr w:type="spellEnd"/>
      <w:r w:rsidRPr="005817A5">
        <w:rPr>
          <w:sz w:val="20"/>
          <w:szCs w:val="20"/>
        </w:rPr>
        <w:t xml:space="preserve"> Н.П.</w:t>
      </w:r>
    </w:p>
    <w:p w:rsidR="003F1BB7" w:rsidRPr="005817A5" w:rsidRDefault="003F1BB7" w:rsidP="003F1BB7">
      <w:pPr>
        <w:rPr>
          <w:sz w:val="20"/>
          <w:szCs w:val="20"/>
        </w:rPr>
      </w:pPr>
    </w:p>
    <w:p w:rsidR="003F1BB7" w:rsidRDefault="003F1BB7" w:rsidP="003F1BB7"/>
    <w:p w:rsidR="003F1BB7" w:rsidRDefault="003F1BB7" w:rsidP="003F1BB7"/>
    <w:p w:rsidR="003F1BB7" w:rsidRDefault="003F1BB7" w:rsidP="003F1BB7"/>
    <w:p w:rsidR="003F1BB7" w:rsidRDefault="003F1BB7" w:rsidP="003F1BB7"/>
    <w:p w:rsidR="003F1BB7" w:rsidRDefault="003F1BB7" w:rsidP="003F1BB7"/>
    <w:p w:rsidR="003F1BB7" w:rsidRPr="00D34413" w:rsidRDefault="003F1BB7" w:rsidP="003F1BB7">
      <w:pPr>
        <w:pageBreakBefore/>
        <w:ind w:left="5880"/>
        <w:jc w:val="center"/>
      </w:pPr>
      <w:bookmarkStart w:id="0" w:name="_GoBack"/>
      <w:bookmarkEnd w:id="0"/>
      <w:r w:rsidRPr="00D34413">
        <w:lastRenderedPageBreak/>
        <w:t>Приложение</w:t>
      </w:r>
      <w:r>
        <w:t xml:space="preserve"> 1 </w:t>
      </w:r>
      <w:r w:rsidRPr="00D34413">
        <w:t xml:space="preserve">к </w:t>
      </w:r>
      <w:r>
        <w:t>постановлению</w:t>
      </w:r>
      <w:r w:rsidRPr="00D34413">
        <w:t xml:space="preserve"> Администрации </w:t>
      </w:r>
      <w:r>
        <w:t xml:space="preserve">Манычского </w:t>
      </w:r>
      <w:r w:rsidR="008B5795">
        <w:t xml:space="preserve">  </w:t>
      </w:r>
      <w:r>
        <w:t>сельского поселения от</w:t>
      </w:r>
      <w:r w:rsidR="008B5795">
        <w:t xml:space="preserve"> 29.07</w:t>
      </w:r>
      <w:r w:rsidR="00FE2FE0">
        <w:t xml:space="preserve">.2013 № </w:t>
      </w:r>
      <w:r w:rsidR="008B5795">
        <w:t>201</w:t>
      </w:r>
    </w:p>
    <w:p w:rsidR="003F1BB7" w:rsidRPr="00D34413" w:rsidRDefault="003F1BB7" w:rsidP="003F1BB7">
      <w:pPr>
        <w:jc w:val="center"/>
      </w:pPr>
    </w:p>
    <w:p w:rsidR="003F1BB7" w:rsidRPr="00D34413" w:rsidRDefault="003F1BB7" w:rsidP="003F1BB7">
      <w:pPr>
        <w:jc w:val="center"/>
        <w:rPr>
          <w:u w:val="single"/>
        </w:rPr>
      </w:pPr>
      <w:r w:rsidRPr="00D34413">
        <w:rPr>
          <w:u w:val="single"/>
        </w:rPr>
        <w:t>ОТЧЕТ</w:t>
      </w:r>
    </w:p>
    <w:p w:rsidR="003F1BB7" w:rsidRPr="00D34413" w:rsidRDefault="003F1BB7" w:rsidP="003F1BB7">
      <w:pPr>
        <w:jc w:val="center"/>
      </w:pPr>
      <w:r w:rsidRPr="00D34413">
        <w:t xml:space="preserve">о реализации муниципальной долгосрочной </w:t>
      </w:r>
    </w:p>
    <w:p w:rsidR="003F1BB7" w:rsidRPr="00D34413" w:rsidRDefault="003F1BB7" w:rsidP="003F1BB7">
      <w:pPr>
        <w:jc w:val="center"/>
      </w:pPr>
      <w:r w:rsidRPr="00D34413">
        <w:t xml:space="preserve">целевой программы </w:t>
      </w:r>
      <w:r w:rsidRPr="0059363E">
        <w:rPr>
          <w:bCs/>
        </w:rPr>
        <w:t>«Противод</w:t>
      </w:r>
      <w:r w:rsidR="00114981">
        <w:rPr>
          <w:bCs/>
        </w:rPr>
        <w:t>е</w:t>
      </w:r>
      <w:r w:rsidRPr="0059363E">
        <w:rPr>
          <w:bCs/>
        </w:rPr>
        <w:t>йствие коррупции в муниципальном образовании «</w:t>
      </w:r>
      <w:proofErr w:type="spellStart"/>
      <w:r w:rsidRPr="0059363E">
        <w:rPr>
          <w:bCs/>
        </w:rPr>
        <w:t>Манычское</w:t>
      </w:r>
      <w:proofErr w:type="spellEnd"/>
      <w:r w:rsidRPr="0059363E">
        <w:rPr>
          <w:bCs/>
        </w:rPr>
        <w:t xml:space="preserve"> сельское поселение»</w:t>
      </w:r>
      <w:r w:rsidRPr="0059363E">
        <w:t xml:space="preserve"> </w:t>
      </w:r>
      <w:r>
        <w:t xml:space="preserve">на 2011 </w:t>
      </w:r>
      <w:r w:rsidRPr="00D34413">
        <w:t>–2015</w:t>
      </w:r>
      <w:r>
        <w:t xml:space="preserve"> </w:t>
      </w:r>
      <w:r w:rsidRPr="00D34413">
        <w:t>годы</w:t>
      </w:r>
      <w:r>
        <w:t>» за</w:t>
      </w:r>
      <w:r w:rsidR="00FE2FE0">
        <w:t xml:space="preserve"> 1 полугодие  2013</w:t>
      </w:r>
      <w:r>
        <w:t xml:space="preserve"> год</w:t>
      </w:r>
      <w:r w:rsidR="00FE2FE0">
        <w:t>а</w:t>
      </w:r>
    </w:p>
    <w:p w:rsidR="003F1BB7" w:rsidRPr="00D34413" w:rsidRDefault="003F1BB7" w:rsidP="003F1BB7">
      <w:pPr>
        <w:jc w:val="center"/>
      </w:pPr>
      <w:r w:rsidRPr="00D34413">
        <w:t xml:space="preserve">Раздел </w:t>
      </w:r>
      <w:r w:rsidRPr="00D34413">
        <w:rPr>
          <w:lang w:val="en-US"/>
        </w:rPr>
        <w:t>I</w:t>
      </w:r>
      <w:r w:rsidRPr="00D34413">
        <w:t>. Основные результаты</w:t>
      </w:r>
    </w:p>
    <w:p w:rsidR="003F1BB7" w:rsidRPr="00D34413" w:rsidRDefault="003F1BB7" w:rsidP="003F1BB7">
      <w:pPr>
        <w:shd w:val="clear" w:color="auto" w:fill="FFFFFF"/>
        <w:ind w:firstLine="709"/>
        <w:jc w:val="both"/>
      </w:pPr>
    </w:p>
    <w:p w:rsidR="000D63C6" w:rsidRPr="00D34413" w:rsidRDefault="003F1BB7" w:rsidP="000D63C6">
      <w:pPr>
        <w:spacing w:line="235" w:lineRule="auto"/>
        <w:ind w:firstLine="709"/>
        <w:jc w:val="both"/>
      </w:pPr>
      <w:r w:rsidRPr="00D34413">
        <w:t> Муниципальная долгосрочная целевая программа</w:t>
      </w:r>
      <w:r>
        <w:t xml:space="preserve"> </w:t>
      </w:r>
      <w:r w:rsidRPr="0059363E">
        <w:rPr>
          <w:bCs/>
        </w:rPr>
        <w:t>«Противод</w:t>
      </w:r>
      <w:r w:rsidR="00690BA9">
        <w:rPr>
          <w:bCs/>
        </w:rPr>
        <w:t>е</w:t>
      </w:r>
      <w:r w:rsidRPr="0059363E">
        <w:rPr>
          <w:bCs/>
        </w:rPr>
        <w:t>йствие коррупции в муниципальном образовании «</w:t>
      </w:r>
      <w:proofErr w:type="spellStart"/>
      <w:r w:rsidRPr="0059363E">
        <w:rPr>
          <w:bCs/>
        </w:rPr>
        <w:t>Манычское</w:t>
      </w:r>
      <w:proofErr w:type="spellEnd"/>
      <w:r w:rsidRPr="0059363E">
        <w:rPr>
          <w:bCs/>
        </w:rPr>
        <w:t xml:space="preserve"> сельское поселение»</w:t>
      </w:r>
      <w:r w:rsidRPr="0059363E">
        <w:t xml:space="preserve"> </w:t>
      </w:r>
      <w:r>
        <w:t>на 2011</w:t>
      </w:r>
      <w:r w:rsidRPr="00D34413">
        <w:t>–2015</w:t>
      </w:r>
      <w:r>
        <w:t xml:space="preserve"> </w:t>
      </w:r>
      <w:r w:rsidRPr="00D34413">
        <w:t>годы</w:t>
      </w:r>
      <w:r>
        <w:t xml:space="preserve">» </w:t>
      </w:r>
      <w:r w:rsidRPr="00D34413">
        <w:t xml:space="preserve"> принята постановлением Администрации </w:t>
      </w:r>
      <w:r>
        <w:t xml:space="preserve">Манычского сельского поселения </w:t>
      </w:r>
      <w:r w:rsidRPr="00D34413">
        <w:t>от</w:t>
      </w:r>
      <w:r>
        <w:t xml:space="preserve"> 11.10.2010 г.</w:t>
      </w:r>
      <w:r w:rsidRPr="00D34413">
        <w:t xml:space="preserve"> </w:t>
      </w:r>
      <w:r>
        <w:t xml:space="preserve">№ 297. </w:t>
      </w:r>
      <w:r w:rsidR="000D63C6" w:rsidRPr="00D34413">
        <w:t>В течени</w:t>
      </w:r>
      <w:proofErr w:type="gramStart"/>
      <w:r w:rsidR="000D63C6" w:rsidRPr="00D34413">
        <w:t>и</w:t>
      </w:r>
      <w:proofErr w:type="gramEnd"/>
      <w:r w:rsidR="000D63C6" w:rsidRPr="00D34413">
        <w:t xml:space="preserve"> финансового 2012 года в программу вносились изменения в связи с необходимостью корректировки средств местного бюджета:</w:t>
      </w:r>
    </w:p>
    <w:p w:rsidR="000D63C6" w:rsidRDefault="000D63C6" w:rsidP="000D63C6">
      <w:pPr>
        <w:spacing w:line="235" w:lineRule="auto"/>
        <w:ind w:firstLine="709"/>
        <w:jc w:val="both"/>
      </w:pPr>
      <w:r w:rsidRPr="00D34413">
        <w:t xml:space="preserve">- постановление Администрации </w:t>
      </w:r>
      <w:r>
        <w:t>Манычского сельского поселения от 11.09.2012 г. № 166</w:t>
      </w:r>
    </w:p>
    <w:p w:rsidR="003358A7" w:rsidRDefault="000D63C6" w:rsidP="00F267EF">
      <w:pPr>
        <w:jc w:val="both"/>
      </w:pPr>
      <w:proofErr w:type="gramStart"/>
      <w:r w:rsidRPr="00D34413">
        <w:t>В целях реализации пла</w:t>
      </w:r>
      <w:r>
        <w:t>на мероприятий программы на 2013</w:t>
      </w:r>
      <w:r w:rsidRPr="00D34413">
        <w:t xml:space="preserve"> год из средств местного бюджета было </w:t>
      </w:r>
      <w:r w:rsidR="00CD4A45">
        <w:t xml:space="preserve">выделено </w:t>
      </w:r>
      <w:r>
        <w:t xml:space="preserve">1,5 </w:t>
      </w:r>
      <w:r w:rsidR="00F267EF">
        <w:t xml:space="preserve">тыс. рублей из них на </w:t>
      </w:r>
      <w:r w:rsidR="00114981">
        <w:t>размещение в средствах массовой информации сведений о реализации Программы</w:t>
      </w:r>
      <w:r w:rsidR="00F267EF">
        <w:t xml:space="preserve">, о фактах коррупции  и принятых по ним мерах, о мероприятиях по противодействию коррупции – 1.0 тыс. руб., изготовление плакатов по противодействию коррупции в </w:t>
      </w:r>
      <w:proofErr w:type="spellStart"/>
      <w:r w:rsidR="00F267EF">
        <w:t>Манычском</w:t>
      </w:r>
      <w:proofErr w:type="spellEnd"/>
      <w:r w:rsidR="00F267EF">
        <w:t xml:space="preserve"> сельском поселении – 0.5 тыс. руб. </w:t>
      </w:r>
      <w:r w:rsidR="00CD4A45">
        <w:t>В первом</w:t>
      </w:r>
      <w:proofErr w:type="gramEnd"/>
      <w:r w:rsidR="00CD4A45">
        <w:t xml:space="preserve"> </w:t>
      </w:r>
      <w:proofErr w:type="gramStart"/>
      <w:r w:rsidR="00CD4A45">
        <w:t>полугодии 2013 года, в средствах массовой  информации был</w:t>
      </w:r>
      <w:r w:rsidR="00F267EF">
        <w:t>и</w:t>
      </w:r>
      <w:r w:rsidR="00CD4A45">
        <w:t xml:space="preserve"> </w:t>
      </w:r>
      <w:r w:rsidR="00CD4A45" w:rsidRPr="00114981">
        <w:rPr>
          <w:color w:val="000000" w:themeColor="text1"/>
        </w:rPr>
        <w:t>размещен</w:t>
      </w:r>
      <w:r w:rsidR="00F267EF">
        <w:rPr>
          <w:color w:val="000000" w:themeColor="text1"/>
        </w:rPr>
        <w:t>ы сведения о реализации программы,</w:t>
      </w:r>
      <w:r w:rsidR="00CD4A45" w:rsidRPr="00114981">
        <w:rPr>
          <w:color w:val="000000" w:themeColor="text1"/>
        </w:rPr>
        <w:t xml:space="preserve"> </w:t>
      </w:r>
      <w:r w:rsidR="00114981">
        <w:rPr>
          <w:color w:val="000000" w:themeColor="text1"/>
        </w:rPr>
        <w:t>постановление № 60 от 04.03.2013 года «</w:t>
      </w:r>
      <w:r w:rsidR="00114981" w:rsidRPr="00114981">
        <w:rPr>
          <w:bCs/>
        </w:rPr>
        <w:t>Об утверждении отчета о реализации муниципальной долгосрочной целевой программы «Противод</w:t>
      </w:r>
      <w:r w:rsidR="00690BA9">
        <w:rPr>
          <w:bCs/>
        </w:rPr>
        <w:t>е</w:t>
      </w:r>
      <w:r w:rsidR="00114981" w:rsidRPr="00114981">
        <w:rPr>
          <w:bCs/>
        </w:rPr>
        <w:t>йствие коррупции в муниципальном образовании «</w:t>
      </w:r>
      <w:proofErr w:type="spellStart"/>
      <w:r w:rsidR="00114981" w:rsidRPr="00114981">
        <w:rPr>
          <w:bCs/>
        </w:rPr>
        <w:t>Манычское</w:t>
      </w:r>
      <w:proofErr w:type="spellEnd"/>
      <w:r w:rsidR="00114981" w:rsidRPr="00114981">
        <w:rPr>
          <w:bCs/>
        </w:rPr>
        <w:t xml:space="preserve"> сельское поселение» на 2011-2015» за 2012 год</w:t>
      </w:r>
      <w:r w:rsidR="00690BA9">
        <w:rPr>
          <w:bCs/>
        </w:rPr>
        <w:t>.</w:t>
      </w:r>
      <w:proofErr w:type="gramEnd"/>
      <w:r w:rsidR="00690BA9">
        <w:rPr>
          <w:bCs/>
        </w:rPr>
        <w:t xml:space="preserve"> На эти цели б</w:t>
      </w:r>
      <w:r w:rsidR="00F267EF">
        <w:rPr>
          <w:bCs/>
        </w:rPr>
        <w:t>ыло израсходовано – 0.5</w:t>
      </w:r>
      <w:r w:rsidR="00F267EF" w:rsidRPr="00F267EF">
        <w:t xml:space="preserve"> </w:t>
      </w:r>
      <w:r w:rsidR="00F267EF">
        <w:t>тыс. руб.</w:t>
      </w:r>
    </w:p>
    <w:p w:rsidR="003F1BB7" w:rsidRPr="00D34413" w:rsidRDefault="003F1BB7" w:rsidP="00F267EF">
      <w:r>
        <w:t xml:space="preserve">    </w:t>
      </w:r>
      <w:r w:rsidRPr="005817A5">
        <w:t xml:space="preserve">Главными целями настоящей Программы </w:t>
      </w:r>
      <w:r w:rsidR="000D63C6">
        <w:t xml:space="preserve">- </w:t>
      </w:r>
      <w:r w:rsidRPr="005817A5">
        <w:t>проведение эффективной работы по предупреждению коррупции на уровне Администрации Манычского сельского поселения, муниципальных служащих Администрации Манычского сельского поселения; снижение рисков коррупции, ее проявлений во всех сферах жизнедеятельности общества; укрепление доверия жителей муниципального образования «</w:t>
      </w:r>
      <w:proofErr w:type="spellStart"/>
      <w:r w:rsidRPr="005817A5">
        <w:t>Манычское</w:t>
      </w:r>
      <w:proofErr w:type="spellEnd"/>
      <w:r w:rsidRPr="005817A5">
        <w:t xml:space="preserve"> сельское поселение» Багаевского района к местному самоуправлению;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Манычского сельского поселения в целом. </w:t>
      </w:r>
    </w:p>
    <w:p w:rsidR="003F1BB7" w:rsidRDefault="003F1BB7" w:rsidP="00F267EF">
      <w:pPr>
        <w:shd w:val="clear" w:color="auto" w:fill="FFFFFF"/>
        <w:tabs>
          <w:tab w:val="left" w:pos="180"/>
        </w:tabs>
        <w:spacing w:line="235" w:lineRule="auto"/>
        <w:ind w:firstLine="709"/>
        <w:jc w:val="both"/>
      </w:pPr>
      <w:r w:rsidRPr="00D34413">
        <w:t xml:space="preserve"> </w:t>
      </w:r>
      <w:r>
        <w:t xml:space="preserve">Реализации Программы, в силу ее специфики и ярко выраженного социально-профилактического характера, </w:t>
      </w:r>
      <w:r w:rsidR="000D63C6">
        <w:t>оказывает</w:t>
      </w:r>
      <w:r>
        <w:t xml:space="preserve"> значительное влияние на стабильность общества, состояние защищенности граждан и общества от преступных </w:t>
      </w:r>
      <w:r w:rsidR="00690BA9">
        <w:t>посягательств, а также обеспечивает</w:t>
      </w:r>
      <w:r>
        <w:t xml:space="preserve"> дальнейшее совершенствование форм и методов организации противодействия коррупции.</w:t>
      </w:r>
    </w:p>
    <w:p w:rsidR="003F1BB7" w:rsidRDefault="003F1BB7" w:rsidP="003F1BB7">
      <w:pPr>
        <w:shd w:val="clear" w:color="auto" w:fill="FFFFFF"/>
        <w:jc w:val="both"/>
      </w:pPr>
    </w:p>
    <w:p w:rsidR="003F1BB7" w:rsidRDefault="003F1BB7" w:rsidP="003F1BB7">
      <w:pPr>
        <w:shd w:val="clear" w:color="auto" w:fill="FFFFFF"/>
        <w:jc w:val="both"/>
      </w:pPr>
    </w:p>
    <w:p w:rsidR="003F1BB7" w:rsidRDefault="003F1BB7" w:rsidP="003F1BB7">
      <w:pPr>
        <w:shd w:val="clear" w:color="auto" w:fill="FFFFFF"/>
        <w:jc w:val="both"/>
      </w:pPr>
    </w:p>
    <w:p w:rsidR="003F1BB7" w:rsidRDefault="003F1BB7" w:rsidP="003F1BB7">
      <w:pPr>
        <w:shd w:val="clear" w:color="auto" w:fill="FFFFFF"/>
        <w:jc w:val="both"/>
      </w:pPr>
      <w:r>
        <w:t xml:space="preserve">Ведущий специалист                                             Н.П. </w:t>
      </w:r>
      <w:proofErr w:type="spellStart"/>
      <w:r>
        <w:t>Аханова</w:t>
      </w:r>
      <w:proofErr w:type="spellEnd"/>
    </w:p>
    <w:sectPr w:rsidR="003F1BB7" w:rsidSect="001F5DB1">
      <w:pgSz w:w="11905" w:h="16837" w:code="9"/>
      <w:pgMar w:top="567" w:right="567" w:bottom="567" w:left="1304" w:header="0" w:footer="397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F1BB7"/>
    <w:rsid w:val="00014197"/>
    <w:rsid w:val="000D63C6"/>
    <w:rsid w:val="000D75F6"/>
    <w:rsid w:val="00114981"/>
    <w:rsid w:val="001F5DB1"/>
    <w:rsid w:val="003358A7"/>
    <w:rsid w:val="003476BD"/>
    <w:rsid w:val="003F1BB7"/>
    <w:rsid w:val="005B691D"/>
    <w:rsid w:val="00651D48"/>
    <w:rsid w:val="00690BA9"/>
    <w:rsid w:val="008B5795"/>
    <w:rsid w:val="00CD4A45"/>
    <w:rsid w:val="00CF6D82"/>
    <w:rsid w:val="00E91708"/>
    <w:rsid w:val="00F267EF"/>
    <w:rsid w:val="00FE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F1BB7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1B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F1B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Adnim</cp:lastModifiedBy>
  <cp:revision>2</cp:revision>
  <cp:lastPrinted>2013-07-25T11:57:00Z</cp:lastPrinted>
  <dcterms:created xsi:type="dcterms:W3CDTF">2013-07-29T05:06:00Z</dcterms:created>
  <dcterms:modified xsi:type="dcterms:W3CDTF">2013-07-29T05:06:00Z</dcterms:modified>
</cp:coreProperties>
</file>